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780B" w14:textId="768C571B" w:rsidR="00713387" w:rsidRPr="000F2124" w:rsidRDefault="006D2C5C" w:rsidP="006D2C5C">
      <w:pPr>
        <w:tabs>
          <w:tab w:val="left" w:pos="4770"/>
        </w:tabs>
        <w:spacing w:before="8" w:after="0" w:line="240" w:lineRule="auto"/>
        <w:rPr>
          <w:rFonts w:ascii="Times" w:hAnsi="Times"/>
          <w:color w:val="000000" w:themeColor="text1"/>
          <w:sz w:val="18"/>
          <w:szCs w:val="18"/>
          <w:lang w:val="ru-RU"/>
        </w:rPr>
      </w:pPr>
      <w:r>
        <w:rPr>
          <w:rFonts w:ascii="Times" w:hAnsi="Times"/>
          <w:color w:val="000000" w:themeColor="text1"/>
          <w:sz w:val="18"/>
          <w:szCs w:val="18"/>
          <w:lang w:val="ru-RU"/>
        </w:rPr>
        <w:tab/>
      </w:r>
    </w:p>
    <w:p w14:paraId="67570567" w14:textId="77777777" w:rsidR="00713387" w:rsidRPr="000F2124" w:rsidRDefault="00713387" w:rsidP="007B524A">
      <w:pPr>
        <w:spacing w:after="0" w:line="240" w:lineRule="auto"/>
        <w:jc w:val="both"/>
        <w:rPr>
          <w:rFonts w:ascii="Times" w:hAnsi="Times"/>
          <w:color w:val="000000" w:themeColor="text1"/>
          <w:sz w:val="20"/>
          <w:szCs w:val="20"/>
          <w:lang w:val="ru-RU"/>
        </w:rPr>
      </w:pPr>
    </w:p>
    <w:p w14:paraId="5CAC583B" w14:textId="4E55A7B9" w:rsidR="00195BB0" w:rsidRDefault="00195BB0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lang w:val="ru-RU"/>
        </w:rPr>
        <w:t>ПРАВИТЕЛЬСТВО МОСКВЫ</w:t>
      </w:r>
    </w:p>
    <w:p w14:paraId="10771E3B" w14:textId="77777777" w:rsidR="009B3876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ДЕП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НТ</w:t>
      </w:r>
      <w:r w:rsidRPr="00BC1B30">
        <w:rPr>
          <w:rFonts w:ascii="Times New Roman" w:eastAsia="Calibri" w:hAnsi="Times New Roman" w:cs="Times New Roman"/>
          <w:color w:val="000000" w:themeColor="text1"/>
          <w:spacing w:val="6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К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УР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Ы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-7"/>
          <w:lang w:val="ru-RU"/>
        </w:rPr>
        <w:t>Г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5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 xml:space="preserve">Ы </w:t>
      </w:r>
    </w:p>
    <w:p w14:paraId="44CF80CB" w14:textId="77777777" w:rsidR="00C21A17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И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ДИА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proofErr w:type="gramStart"/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Т</w:t>
      </w:r>
      <w:proofErr w:type="gramEnd"/>
      <w:r w:rsidRPr="00BC1B30">
        <w:rPr>
          <w:rFonts w:ascii="Times New Roman" w:eastAsia="Calibri" w:hAnsi="Times New Roman" w:cs="Times New Roman"/>
          <w:color w:val="000000" w:themeColor="text1"/>
          <w:spacing w:val="4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ЗЕЙ,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 xml:space="preserve"> 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</w:p>
    <w:p w14:paraId="678CD0E6" w14:textId="77777777" w:rsidR="00C21A17" w:rsidRPr="00BC1B30" w:rsidRDefault="00C21A17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2036E9A3" w14:textId="77777777" w:rsidR="00713387" w:rsidRDefault="00AE2006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РЕ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val="ru-RU"/>
        </w:rPr>
        <w:t>Д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sz w:val="24"/>
          <w:szCs w:val="24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АВЛ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Я</w:t>
      </w:r>
      <w:r w:rsidRPr="00BC1B30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val="ru-RU"/>
        </w:rPr>
        <w:t>Ю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Т </w:t>
      </w:r>
      <w:r w:rsidR="004E7B24"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ВЫСТАВКУ</w:t>
      </w:r>
    </w:p>
    <w:p w14:paraId="53A5291C" w14:textId="77777777" w:rsidR="003C084B" w:rsidRPr="00BC1B30" w:rsidRDefault="003C084B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75ADE322" w14:textId="77777777" w:rsidR="00713387" w:rsidRPr="000F2124" w:rsidRDefault="00713387" w:rsidP="007B524A">
      <w:pPr>
        <w:spacing w:after="0" w:line="240" w:lineRule="auto"/>
        <w:jc w:val="center"/>
        <w:rPr>
          <w:rFonts w:ascii="Times" w:hAnsi="Times"/>
          <w:color w:val="000000" w:themeColor="text1"/>
          <w:sz w:val="20"/>
          <w:szCs w:val="20"/>
          <w:lang w:val="ru-RU"/>
        </w:rPr>
      </w:pPr>
    </w:p>
    <w:p w14:paraId="65C753A7" w14:textId="2CF99BF6" w:rsidR="00E24032" w:rsidRPr="00392A64" w:rsidRDefault="006F45B7" w:rsidP="00E24032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92A6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Илья Колесников</w:t>
      </w:r>
    </w:p>
    <w:p w14:paraId="2AE1124C" w14:textId="4DC844BC" w:rsidR="00E24032" w:rsidRPr="00392A64" w:rsidRDefault="006F45B7" w:rsidP="00BC1B30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2A6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Бумажный тигр, пластиковый дракон</w:t>
      </w:r>
    </w:p>
    <w:p w14:paraId="590D1691" w14:textId="79FF917A" w:rsidR="006F45B7" w:rsidRPr="00392A64" w:rsidRDefault="006F45B7" w:rsidP="00BC1B30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2A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программы «ШР в МАММ»</w:t>
      </w:r>
    </w:p>
    <w:p w14:paraId="0334038D" w14:textId="77777777" w:rsidR="00783011" w:rsidRPr="00E24032" w:rsidRDefault="00783011" w:rsidP="008755FB">
      <w:pPr>
        <w:spacing w:before="4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C3E9B7A" w14:textId="28DF4CE5" w:rsidR="006025DA" w:rsidRPr="00807353" w:rsidRDefault="006025DA" w:rsidP="00554D39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0735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Куратор: </w:t>
      </w:r>
      <w:r w:rsidRPr="008073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Анна Зайцева</w:t>
      </w:r>
    </w:p>
    <w:p w14:paraId="374D2C58" w14:textId="2B680F2C" w:rsidR="00BC1B30" w:rsidRDefault="000D5502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bookmarkStart w:id="0" w:name="_GoBack"/>
      <w:bookmarkEnd w:id="0"/>
      <w:r w:rsidR="00135B5E" w:rsidRPr="00392A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декабря</w:t>
      </w:r>
      <w:r w:rsidR="007C082A" w:rsidRPr="00392A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5BFE" w:rsidRPr="00392A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2019 —</w:t>
      </w:r>
      <w:r w:rsidR="003C084B" w:rsidRPr="00392A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E1E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февраля</w:t>
      </w:r>
    </w:p>
    <w:p w14:paraId="0B1BD270" w14:textId="77777777" w:rsidR="00807353" w:rsidRDefault="00807353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564BEF8" w14:textId="6DE3FDBF" w:rsidR="00807353" w:rsidRPr="00A905C0" w:rsidRDefault="00807353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0735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Стратегический партнер музея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Tele</w:t>
      </w:r>
      <w:r w:rsidRPr="00A905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</w:p>
    <w:p w14:paraId="7D35F957" w14:textId="77777777" w:rsidR="00C523FD" w:rsidRPr="00392A64" w:rsidRDefault="00C523FD" w:rsidP="00554D39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190A823" w14:textId="77777777" w:rsidR="006F45B7" w:rsidRPr="00392A64" w:rsidRDefault="006F45B7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601CAE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Мультимедиа </w:t>
      </w:r>
      <w:proofErr w:type="gram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Арт</w:t>
      </w:r>
      <w:proofErr w:type="gram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Музей, Москва и Школа Родченко (ШР) представляют выставку Ильи Колесникова «Бумажный тигр, пластиковый дракон». </w:t>
      </w:r>
      <w:proofErr w:type="gram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Выставка открывает долгосрочную программу «</w:t>
      </w:r>
      <w:r w:rsidRPr="00CC23D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ШР в МАММ»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которая позволит посетителям музея познакомиться с художниками, которыми Школа и музей гордятся уже сегодня и которые определят художественный ландшафт ближайших лет. </w:t>
      </w:r>
      <w:proofErr w:type="gramEnd"/>
    </w:p>
    <w:p w14:paraId="7739372B" w14:textId="62CD59B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6906657A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Проект «Бумажный тигр, пластиковый дракон» — это попытка переосмыслить один из главных архитектурных и исторических памятников Китая, Великую Китайскую стену. </w:t>
      </w:r>
      <w:proofErr w:type="gram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 качестве строительного материала для своей «китайской стены» художник использовал нераспечатанные</w:t>
      </w:r>
      <w:proofErr w:type="gram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/>
        </w:rPr>
        <w:t>посылки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, которые на протяжении двух лет приходили на его адрес </w:t>
      </w:r>
      <w:proofErr w:type="gram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из</w:t>
      </w:r>
      <w:proofErr w:type="gram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китайских интернет-магазинов. </w:t>
      </w:r>
    </w:p>
    <w:p w14:paraId="356FF913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23B31C21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Сегодня Китай стал крупнейшим экспортером предметов нового потребительского рая, а торговые онлайн-площадки сделали процесс покупки максимально комфортным для заказчика. Потоки почтовых отправлений из Поднебесной заполонили весь мир. В сортировочных пунктах на границах Китая ежедневно скапливаются и обрабатываются тонны посылок, миллионы покупателей со всего света ждут своих заказов.</w:t>
      </w:r>
    </w:p>
    <w:p w14:paraId="294AE9BE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39F5EA00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Ожидание заказа, растянутое во времени, можно сравнить со своего рода потребительской Нирваной. Не желая выходить из этого состояния, Колесников решил изменить привычный алгоритм. Увеличив ежемесячное количество своих заказов в </w:t>
      </w:r>
      <w:proofErr w:type="gram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интернет-магазинах</w:t>
      </w:r>
      <w:proofErr w:type="gram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, он отказался от главной составляющей ритуала — распаковки посылок. Итогом двухлетнего «послушания» художника стала масштабная инсталляция, </w:t>
      </w:r>
      <w:proofErr w:type="spell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проблематизирующая</w:t>
      </w:r>
      <w:proofErr w:type="spell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 вскрывающая </w:t>
      </w:r>
      <w:proofErr w:type="gram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опасную</w:t>
      </w:r>
      <w:proofErr w:type="gram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самоценность</w:t>
      </w:r>
      <w:proofErr w:type="spell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потребления — тот факт, что удовольствие от самого процесса способно вытеснить его практическое целеполагание. </w:t>
      </w:r>
    </w:p>
    <w:p w14:paraId="2A1EE2E2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7DF2CC9E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Илья Колесников (род. 1985) — студент Школы Родченко (мастерская «</w:t>
      </w:r>
      <w:proofErr w:type="spell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Видеоарт</w:t>
      </w:r>
      <w:proofErr w:type="spell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»), выпускник Московской государственной художественно-промышленной академии им.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С.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Г.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Строганова. Участник выставок: «Классное собрание» (ЦСИ «Винзавод», 2018), «За и против» (</w:t>
      </w:r>
      <w:proofErr w:type="spell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ArtPlay</w:t>
      </w:r>
      <w:proofErr w:type="spell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, Санкт-Петербург, 2019), «Мастерская 20’19. </w:t>
      </w:r>
      <w:proofErr w:type="spellStart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Дисморфофобия</w:t>
      </w:r>
      <w:proofErr w:type="spellEnd"/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, или война внутри тебя» (Московский музей 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современного искусства, 2019) и др. Участник Международного фестиваля видео-арта 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PUSTO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 фестиваля 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DOCA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(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Days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of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Contemporary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Art</w:t>
      </w:r>
      <w:r w:rsidRPr="00CC23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). </w:t>
      </w:r>
    </w:p>
    <w:p w14:paraId="66A0C567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40C1F1EF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6B6B3EC7" w14:textId="77777777" w:rsidR="00CC23D2" w:rsidRPr="00CC23D2" w:rsidRDefault="00CC23D2" w:rsidP="00CC23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C23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Школа Родченко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существует с 2006 года и является структурным подразделением МАММ. На протяжении всех этих лет Школа играет важнейшую роль в развитии российского искусства и принимает активное участие в международных художественных процессах. В ее стенах готовят художников, профессионалов в области фотографии и современного искусства, использующего другие медиа. Студенты и выпускники Школы регулярно участвуют в российских и международных выставках и фестивалях (в их числе — Венецианская биеннале; Международные фотографические встречи в </w:t>
      </w:r>
      <w:proofErr w:type="spellStart"/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>Арле</w:t>
      </w:r>
      <w:proofErr w:type="spellEnd"/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r w:rsidRPr="00CC23D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Международный фестиваль короткометражного фильма 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>Оберхаузене</w:t>
      </w:r>
      <w:proofErr w:type="spellEnd"/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Hong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Kong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Arthouse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Film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Festival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ARTAGON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Франция; </w:t>
      </w:r>
      <w:proofErr w:type="spellStart"/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ViennaPhotoBookFestival</w:t>
      </w:r>
      <w:proofErr w:type="spellEnd"/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Московская международная Фотобиеннале; </w:t>
      </w:r>
      <w:proofErr w:type="gramStart"/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Московская международная биеннале «Мода и стиль в фотографии») и становятся лауреатами таких престижных премий, как </w:t>
      </w:r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World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Press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C23D2">
        <w:rPr>
          <w:rFonts w:ascii="Times New Roman" w:eastAsia="Times New Roman" w:hAnsi="Times New Roman"/>
          <w:sz w:val="24"/>
          <w:szCs w:val="24"/>
          <w:lang w:eastAsia="ru-RU"/>
        </w:rPr>
        <w:t>Photo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CC23D2">
        <w:rPr>
          <w:rFonts w:ascii="Times New Roman" w:hAnsi="Times New Roman"/>
          <w:sz w:val="24"/>
          <w:szCs w:val="24"/>
          <w:shd w:val="clear" w:color="auto" w:fill="FFFFFF"/>
        </w:rPr>
        <w:t>The</w:t>
      </w:r>
      <w:r w:rsidRPr="00CC23D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CC23D2">
        <w:rPr>
          <w:rFonts w:ascii="Times New Roman" w:hAnsi="Times New Roman"/>
          <w:sz w:val="24"/>
          <w:szCs w:val="24"/>
          <w:shd w:val="clear" w:color="auto" w:fill="FFFFFF"/>
        </w:rPr>
        <w:t>Rencontres</w:t>
      </w:r>
      <w:r w:rsidRPr="00CC23D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CC23D2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CC23D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'</w:t>
      </w:r>
      <w:r w:rsidRPr="00CC23D2">
        <w:rPr>
          <w:rStyle w:val="a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Arles</w:t>
      </w:r>
      <w:r w:rsidRPr="00CC23D2">
        <w:rPr>
          <w:rFonts w:ascii="Times New Roman" w:hAnsi="Times New Roman"/>
          <w:sz w:val="24"/>
          <w:szCs w:val="24"/>
          <w:shd w:val="clear" w:color="auto" w:fill="FFFFFF"/>
        </w:rPr>
        <w:t> Book </w:t>
      </w:r>
      <w:r w:rsidRPr="00CC23D2">
        <w:rPr>
          <w:rStyle w:val="a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awards</w:t>
      </w:r>
      <w:r w:rsidRPr="00CC23D2">
        <w:rPr>
          <w:rStyle w:val="a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, </w:t>
      </w:r>
      <w:r w:rsidRPr="00CC23D2">
        <w:rPr>
          <w:rFonts w:ascii="Times New Roman" w:eastAsia="Times New Roman" w:hAnsi="Times New Roman"/>
          <w:sz w:val="24"/>
          <w:szCs w:val="24"/>
          <w:lang w:val="ru-RU" w:eastAsia="ru-RU"/>
        </w:rPr>
        <w:t>Премия Кандинского, «Инновация», Премия Сергея Курехина и многих других.</w:t>
      </w:r>
      <w:proofErr w:type="gramEnd"/>
    </w:p>
    <w:p w14:paraId="789614B9" w14:textId="77777777" w:rsidR="00522309" w:rsidRPr="00392A64" w:rsidRDefault="00522309" w:rsidP="006F45B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62EF8EE" w14:textId="77777777" w:rsidR="00C40F19" w:rsidRPr="00392A64" w:rsidRDefault="00C40F19" w:rsidP="00C40F1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2A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Рабочая группа: Лана Абрамова, Мария </w:t>
      </w:r>
      <w:proofErr w:type="spellStart"/>
      <w:r w:rsidRPr="00392A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Кобринец</w:t>
      </w:r>
      <w:proofErr w:type="spellEnd"/>
      <w:r w:rsidRPr="00392A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Ника Комарова</w:t>
      </w:r>
    </w:p>
    <w:p w14:paraId="14613E01" w14:textId="77777777" w:rsidR="00A905C0" w:rsidRPr="000D5502" w:rsidRDefault="00A905C0" w:rsidP="00C40F19">
      <w:pPr>
        <w:pStyle w:val="aa"/>
        <w:jc w:val="both"/>
        <w:rPr>
          <w:color w:val="000000"/>
        </w:rPr>
      </w:pPr>
    </w:p>
    <w:p w14:paraId="45C9BA5E" w14:textId="77777777" w:rsidR="009D7C9A" w:rsidRPr="000C2F67" w:rsidRDefault="009D7C9A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1016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4208"/>
      </w:tblGrid>
      <w:tr w:rsidR="00522309" w:rsidRPr="000D5502" w14:paraId="6D0AB278" w14:textId="77777777" w:rsidTr="00392A64">
        <w:trPr>
          <w:trHeight w:val="1025"/>
        </w:trPr>
        <w:tc>
          <w:tcPr>
            <w:tcW w:w="5953" w:type="dxa"/>
          </w:tcPr>
          <w:p w14:paraId="093D229D" w14:textId="77777777" w:rsidR="00392A64" w:rsidRDefault="00392A64" w:rsidP="00392A64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392A64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Московская Школа фотографии </w:t>
            </w:r>
          </w:p>
          <w:p w14:paraId="17F11C5E" w14:textId="6514D7C8" w:rsidR="00522309" w:rsidRPr="00392A64" w:rsidRDefault="00392A64" w:rsidP="00392A64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392A64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и мультимедиа им. А. Родченко</w:t>
            </w:r>
            <w:r w:rsidR="00522309" w:rsidRPr="00E95BFE">
              <w:rPr>
                <w:rFonts w:ascii="Times" w:hAnsi="Times" w:cs="Times"/>
                <w:i/>
                <w:color w:val="7F7F7F" w:themeColor="text1" w:themeTint="80"/>
                <w:w w:val="91"/>
                <w:sz w:val="20"/>
                <w:szCs w:val="20"/>
                <w:lang w:val="ru-RU"/>
              </w:rPr>
              <w:br/>
            </w:r>
            <w:r w:rsidR="000D5502">
              <w:fldChar w:fldCharType="begin"/>
            </w:r>
            <w:r w:rsidR="000D5502" w:rsidRPr="000D5502">
              <w:rPr>
                <w:lang w:val="ru-RU"/>
              </w:rPr>
              <w:instrText xml:space="preserve"> </w:instrText>
            </w:r>
            <w:r w:rsidR="000D5502">
              <w:instrText>HYPERLINK</w:instrText>
            </w:r>
            <w:r w:rsidR="000D5502" w:rsidRPr="000D5502">
              <w:rPr>
                <w:lang w:val="ru-RU"/>
              </w:rPr>
              <w:instrText xml:space="preserve"> "</w:instrText>
            </w:r>
            <w:r w:rsidR="000D5502">
              <w:instrText>https</w:instrText>
            </w:r>
            <w:r w:rsidR="000D5502" w:rsidRPr="000D5502">
              <w:rPr>
                <w:lang w:val="ru-RU"/>
              </w:rPr>
              <w:instrText>://</w:instrText>
            </w:r>
            <w:r w:rsidR="000D5502">
              <w:instrText>www</w:instrText>
            </w:r>
            <w:r w:rsidR="000D5502" w:rsidRPr="000D5502">
              <w:rPr>
                <w:lang w:val="ru-RU"/>
              </w:rPr>
              <w:instrText>.</w:instrText>
            </w:r>
            <w:r w:rsidR="000D5502">
              <w:instrText>mdfschool</w:instrText>
            </w:r>
            <w:r w:rsidR="000D5502" w:rsidRPr="000D5502">
              <w:rPr>
                <w:lang w:val="ru-RU"/>
              </w:rPr>
              <w:instrText>.</w:instrText>
            </w:r>
            <w:r w:rsidR="000D5502">
              <w:instrText>ru</w:instrText>
            </w:r>
            <w:r w:rsidR="000D5502" w:rsidRPr="000D5502">
              <w:rPr>
                <w:lang w:val="ru-RU"/>
              </w:rPr>
              <w:instrText xml:space="preserve">/" </w:instrText>
            </w:r>
            <w:r w:rsidR="000D5502">
              <w:fldChar w:fldCharType="separate"/>
            </w:r>
            <w:r w:rsidR="00522309" w:rsidRPr="00392A64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color="888888"/>
              </w:rPr>
              <w:t>https</w:t>
            </w:r>
            <w:r w:rsidR="00522309" w:rsidRPr="00392A64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color="888888"/>
                <w:lang w:val="ru-RU"/>
              </w:rPr>
              <w:t>://</w:t>
            </w:r>
            <w:r w:rsidR="00522309" w:rsidRPr="00392A64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color="888888"/>
              </w:rPr>
              <w:t>www</w:t>
            </w:r>
            <w:r w:rsidR="00522309" w:rsidRPr="00392A64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color="888888"/>
                <w:lang w:val="ru-RU"/>
              </w:rPr>
              <w:t>.</w:t>
            </w:r>
            <w:r w:rsidR="00522309" w:rsidRPr="00392A64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color="888888"/>
              </w:rPr>
              <w:t>mdfschool</w:t>
            </w:r>
            <w:r w:rsidR="00522309" w:rsidRPr="00392A64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color="888888"/>
                <w:lang w:val="ru-RU"/>
              </w:rPr>
              <w:t>.</w:t>
            </w:r>
            <w:r w:rsidR="00522309" w:rsidRPr="00392A64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color="888888"/>
              </w:rPr>
              <w:t>ru</w:t>
            </w:r>
            <w:r w:rsidR="00522309" w:rsidRPr="00392A64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color="888888"/>
                <w:lang w:val="ru-RU"/>
              </w:rPr>
              <w:t>/</w:t>
            </w:r>
            <w:r w:rsidR="000D5502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color="888888"/>
                <w:lang w:val="ru-RU"/>
              </w:rPr>
              <w:fldChar w:fldCharType="end"/>
            </w:r>
            <w:r w:rsidR="00522309" w:rsidRPr="00A71B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22309"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lang w:val="ru-RU"/>
              </w:rPr>
              <w:br/>
            </w:r>
            <w:r w:rsidRPr="00392A64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pr@mdfschool.ru</w:t>
            </w:r>
          </w:p>
        </w:tc>
        <w:tc>
          <w:tcPr>
            <w:tcW w:w="4208" w:type="dxa"/>
          </w:tcPr>
          <w:p w14:paraId="4ED8C502" w14:textId="47865568" w:rsidR="00522309" w:rsidRPr="00392A64" w:rsidRDefault="00522309" w:rsidP="00392A64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Мультимедиа </w:t>
            </w:r>
            <w:proofErr w:type="gramStart"/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Арт</w:t>
            </w:r>
            <w:proofErr w:type="gramEnd"/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Музей</w:t>
            </w:r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  <w:t>Москва, Остоженка, д.16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1"/>
                <w:sz w:val="20"/>
                <w:szCs w:val="20"/>
                <w:lang w:val="ru-RU"/>
              </w:rPr>
              <w:br/>
            </w:r>
            <w:r w:rsidR="000D5502">
              <w:fldChar w:fldCharType="begin"/>
            </w:r>
            <w:r w:rsidR="000D5502" w:rsidRPr="000D5502">
              <w:rPr>
                <w:lang w:val="ru-RU"/>
              </w:rPr>
              <w:instrText xml:space="preserve"> </w:instrText>
            </w:r>
            <w:r w:rsidR="000D5502">
              <w:instrText>HYPERLINK</w:instrText>
            </w:r>
            <w:r w:rsidR="000D5502" w:rsidRPr="000D5502">
              <w:rPr>
                <w:lang w:val="ru-RU"/>
              </w:rPr>
              <w:instrText xml:space="preserve"> "</w:instrText>
            </w:r>
            <w:r w:rsidR="000D5502">
              <w:instrText>http</w:instrText>
            </w:r>
            <w:r w:rsidR="000D5502" w:rsidRPr="000D5502">
              <w:rPr>
                <w:lang w:val="ru-RU"/>
              </w:rPr>
              <w:instrText>://</w:instrText>
            </w:r>
            <w:r w:rsidR="000D5502">
              <w:instrText>mamm</w:instrText>
            </w:r>
            <w:r w:rsidR="000D5502" w:rsidRPr="000D5502">
              <w:rPr>
                <w:lang w:val="ru-RU"/>
              </w:rPr>
              <w:instrText>-</w:instrText>
            </w:r>
            <w:r w:rsidR="000D5502">
              <w:instrText>mdf</w:instrText>
            </w:r>
            <w:r w:rsidR="000D5502" w:rsidRPr="000D5502">
              <w:rPr>
                <w:lang w:val="ru-RU"/>
              </w:rPr>
              <w:instrText>.</w:instrText>
            </w:r>
            <w:r w:rsidR="000D5502">
              <w:instrText>ru</w:instrText>
            </w:r>
            <w:r w:rsidR="000D5502" w:rsidRPr="000D5502">
              <w:rPr>
                <w:lang w:val="ru-RU"/>
              </w:rPr>
              <w:instrText>/" \</w:instrText>
            </w:r>
            <w:r w:rsidR="000D5502">
              <w:instrText>h</w:instrText>
            </w:r>
            <w:r w:rsidR="000D5502" w:rsidRPr="000D5502">
              <w:rPr>
                <w:lang w:val="ru-RU"/>
              </w:rPr>
              <w:instrText xml:space="preserve"> </w:instrText>
            </w:r>
            <w:r w:rsidR="000D5502">
              <w:fldChar w:fldCharType="separate"/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val="single" w:color="888888"/>
              </w:rPr>
              <w:t>http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val="single" w:color="888888"/>
                <w:lang w:val="ru-RU"/>
              </w:rPr>
              <w:t>://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val="single" w:color="888888"/>
              </w:rPr>
              <w:t>mamm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val="single" w:color="888888"/>
                <w:lang w:val="ru-RU"/>
              </w:rPr>
              <w:t>-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val="single" w:color="888888"/>
              </w:rPr>
              <w:t>mdf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val="single" w:color="888888"/>
                <w:lang w:val="ru-RU"/>
              </w:rPr>
              <w:t>.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val="single" w:color="888888"/>
              </w:rPr>
              <w:t>ru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val="single" w:color="888888"/>
                <w:lang w:val="ru-RU"/>
              </w:rPr>
              <w:t>/</w:t>
            </w:r>
            <w:r w:rsidR="000D5502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u w:val="single" w:color="888888"/>
                <w:lang w:val="ru-RU"/>
              </w:rPr>
              <w:fldChar w:fldCharType="end"/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lang w:val="ru-RU"/>
              </w:rPr>
              <w:br/>
            </w:r>
            <w:r w:rsidR="00392A64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</w:rPr>
              <w:t>pr</w:t>
            </w:r>
            <w:r w:rsidR="00392A64" w:rsidRPr="00392A64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@</w:t>
            </w:r>
            <w:r w:rsidR="00392A64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</w:rPr>
              <w:t>mdf</w:t>
            </w:r>
            <w:r w:rsidR="00392A64" w:rsidRPr="00392A64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.</w:t>
            </w:r>
            <w:r w:rsidR="00392A64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</w:rPr>
              <w:t>ru</w:t>
            </w:r>
          </w:p>
        </w:tc>
      </w:tr>
    </w:tbl>
    <w:p w14:paraId="5B4072DF" w14:textId="6DF356B0" w:rsidR="00195BB0" w:rsidRDefault="00392A64" w:rsidP="009D7C9A">
      <w:pPr>
        <w:spacing w:after="0"/>
        <w:jc w:val="both"/>
        <w:rPr>
          <w:noProof/>
          <w:lang w:val="ru-RU"/>
        </w:rPr>
      </w:pPr>
      <w:r w:rsidRPr="00CC23D2">
        <w:rPr>
          <w:noProof/>
          <w:lang w:val="ru-RU"/>
        </w:rPr>
        <w:t xml:space="preserve">      </w:t>
      </w:r>
      <w:r>
        <w:rPr>
          <w:noProof/>
          <w:lang w:val="ru-RU" w:eastAsia="ru-RU"/>
        </w:rPr>
        <w:drawing>
          <wp:inline distT="0" distB="0" distL="0" distR="0" wp14:anchorId="258BB9D3" wp14:editId="7C648F84">
            <wp:extent cx="1076325" cy="1076325"/>
            <wp:effectExtent l="0" t="0" r="9525" b="9525"/>
            <wp:docPr id="1" name="Рисунок 1" descr="https://chart.apis.google.com/chart?cht=qr&amp;chs=350x350&amp;chld=L&amp;choe=UTF-8&amp;chl=https%3A%2F%2Fwww.mdfschool.ru%2Fevents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apis.google.com/chart?cht=qr&amp;chs=350x350&amp;chld=L&amp;choe=UTF-8&amp;chl=https%3A%2F%2Fwww.mdfschool.ru%2Fevents%2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43E82" w14:textId="77777777" w:rsidR="00070547" w:rsidRDefault="00070547" w:rsidP="00070547">
      <w:pPr>
        <w:jc w:val="both"/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</w:pPr>
    </w:p>
    <w:p w14:paraId="681ED4EB" w14:textId="77777777" w:rsidR="00070547" w:rsidRDefault="00070547" w:rsidP="00070547">
      <w:pPr>
        <w:jc w:val="both"/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</w:pPr>
    </w:p>
    <w:p w14:paraId="4BA25FDB" w14:textId="19045A41" w:rsidR="00070547" w:rsidRDefault="00070547" w:rsidP="00070547">
      <w:pPr>
        <w:jc w:val="both"/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</w:pPr>
      <w:r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  <w:t xml:space="preserve">       Стратегический партнер музея</w:t>
      </w:r>
    </w:p>
    <w:p w14:paraId="347388A9" w14:textId="471F236F" w:rsidR="00070547" w:rsidRDefault="00070547" w:rsidP="009D7C9A">
      <w:pPr>
        <w:spacing w:after="0"/>
        <w:jc w:val="both"/>
        <w:rPr>
          <w:noProof/>
          <w:lang w:val="ru-RU"/>
        </w:rPr>
      </w:pPr>
      <w:r>
        <w:rPr>
          <w:rFonts w:ascii="Times" w:hAnsi="Times"/>
          <w:b/>
          <w:noProof/>
          <w:color w:val="000000" w:themeColor="text1"/>
          <w:lang w:val="ru-RU" w:eastAsia="ru-RU"/>
        </w:rPr>
        <w:t xml:space="preserve">      </w:t>
      </w:r>
      <w:r>
        <w:rPr>
          <w:rFonts w:ascii="Times" w:hAnsi="Times"/>
          <w:b/>
          <w:noProof/>
          <w:color w:val="000000" w:themeColor="text1"/>
          <w:lang w:val="ru-RU" w:eastAsia="ru-RU"/>
        </w:rPr>
        <w:drawing>
          <wp:inline distT="0" distB="0" distL="0" distR="0" wp14:anchorId="4233980F" wp14:editId="505D5209">
            <wp:extent cx="1066800" cy="396483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50" cy="40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noProof/>
          <w:color w:val="000000" w:themeColor="text1"/>
          <w:lang w:val="ru-RU" w:eastAsia="ru-RU"/>
        </w:rPr>
        <w:t xml:space="preserve">    </w:t>
      </w:r>
    </w:p>
    <w:p w14:paraId="10702222" w14:textId="6BF34F8B" w:rsidR="00070547" w:rsidRDefault="00070547" w:rsidP="009D7C9A">
      <w:pPr>
        <w:spacing w:after="0"/>
        <w:jc w:val="both"/>
        <w:rPr>
          <w:noProof/>
          <w:lang w:val="ru-RU"/>
        </w:rPr>
      </w:pPr>
    </w:p>
    <w:p w14:paraId="109F320B" w14:textId="77777777" w:rsidR="00070547" w:rsidRDefault="00070547" w:rsidP="009D7C9A">
      <w:pPr>
        <w:spacing w:after="0"/>
        <w:jc w:val="both"/>
        <w:rPr>
          <w:noProof/>
          <w:lang w:val="ru-RU"/>
        </w:rPr>
      </w:pPr>
    </w:p>
    <w:p w14:paraId="464F85DF" w14:textId="77777777" w:rsidR="00070547" w:rsidRDefault="00070547" w:rsidP="009D7C9A">
      <w:pPr>
        <w:spacing w:after="0"/>
        <w:jc w:val="both"/>
        <w:rPr>
          <w:noProof/>
          <w:lang w:val="ru-RU"/>
        </w:rPr>
      </w:pPr>
    </w:p>
    <w:tbl>
      <w:tblPr>
        <w:tblStyle w:val="ab"/>
        <w:tblW w:w="94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4398"/>
      </w:tblGrid>
      <w:tr w:rsidR="00070547" w14:paraId="137160BA" w14:textId="77777777" w:rsidTr="00A5370E">
        <w:trPr>
          <w:trHeight w:val="2019"/>
        </w:trPr>
        <w:tc>
          <w:tcPr>
            <w:tcW w:w="3118" w:type="dxa"/>
          </w:tcPr>
          <w:p w14:paraId="2548B7E9" w14:textId="77777777" w:rsidR="00070547" w:rsidRDefault="00070547" w:rsidP="00A5370E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Стратегический информационный партнер </w:t>
            </w:r>
          </w:p>
          <w:p w14:paraId="71C43AFC" w14:textId="77777777" w:rsidR="00070547" w:rsidRDefault="00070547" w:rsidP="00A5370E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1017D17B" w14:textId="77777777" w:rsidR="00070547" w:rsidRDefault="00070547" w:rsidP="00A5370E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noProof/>
                <w:color w:val="7F7F7F" w:themeColor="text1" w:themeTint="80"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 wp14:anchorId="7F987C8F" wp14:editId="17EF749C">
                  <wp:extent cx="936480" cy="390525"/>
                  <wp:effectExtent l="0" t="0" r="0" b="0"/>
                  <wp:docPr id="2" name="Рисунок 2" descr="X:\!!! Press !!!\ЛОГО\Логотипы\Логотипы от Виталика\ELLE\ELL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!!! Press !!!\ЛОГО\Логотипы\Логотипы от Виталика\ELLE\ELL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6" cy="39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7CCC1FF1" w14:textId="77777777" w:rsidR="00070547" w:rsidRPr="003C61E1" w:rsidRDefault="00070547" w:rsidP="00A5370E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Генеральный </w:t>
            </w:r>
            <w:proofErr w:type="spellStart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радиопартнер</w:t>
            </w:r>
            <w:proofErr w:type="spellEnd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</w:r>
          </w:p>
          <w:p w14:paraId="3DF24C99" w14:textId="77777777" w:rsidR="00070547" w:rsidRDefault="00070547" w:rsidP="00A5370E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0F2124">
              <w:rPr>
                <w:rFonts w:ascii="Times" w:hAnsi="Times"/>
                <w:noProof/>
                <w:color w:val="000000" w:themeColor="text1"/>
                <w:lang w:val="ru-RU" w:eastAsia="ru-RU"/>
              </w:rPr>
              <w:drawing>
                <wp:anchor distT="0" distB="0" distL="0" distR="0" simplePos="0" relativeHeight="251659264" behindDoc="0" locked="0" layoutInCell="1" allowOverlap="1" wp14:anchorId="5859457C" wp14:editId="73CB8474">
                  <wp:simplePos x="0" y="0"/>
                  <wp:positionH relativeFrom="page">
                    <wp:posOffset>87630</wp:posOffset>
                  </wp:positionH>
                  <wp:positionV relativeFrom="paragraph">
                    <wp:posOffset>53975</wp:posOffset>
                  </wp:positionV>
                  <wp:extent cx="1066800" cy="542925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DA2EF8" w14:textId="77777777" w:rsidR="00070547" w:rsidRPr="000F2124" w:rsidRDefault="00070547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  <w:sectPr w:rsidR="00070547" w:rsidRPr="000F2124" w:rsidSect="00FE63BB">
          <w:headerReference w:type="default" r:id="rId12"/>
          <w:headerReference w:type="first" r:id="rId13"/>
          <w:pgSz w:w="11907" w:h="16839" w:code="9"/>
          <w:pgMar w:top="993" w:right="720" w:bottom="720" w:left="720" w:header="510" w:footer="0" w:gutter="0"/>
          <w:cols w:space="720"/>
          <w:titlePg/>
          <w:docGrid w:linePitch="299"/>
        </w:sectPr>
      </w:pPr>
    </w:p>
    <w:p w14:paraId="5C3F9A4E" w14:textId="77777777" w:rsidR="0019288D" w:rsidRPr="000F2124" w:rsidRDefault="0019288D" w:rsidP="0090004C">
      <w:pPr>
        <w:spacing w:after="0" w:line="240" w:lineRule="auto"/>
        <w:ind w:right="224"/>
        <w:rPr>
          <w:rFonts w:ascii="Times" w:eastAsia="Calibri" w:hAnsi="Times" w:cs="Calibri"/>
          <w:color w:val="000000" w:themeColor="text1"/>
          <w:sz w:val="18"/>
          <w:szCs w:val="18"/>
          <w:lang w:val="ru-RU"/>
        </w:rPr>
      </w:pPr>
    </w:p>
    <w:sectPr w:rsidR="0019288D" w:rsidRPr="000F2124" w:rsidSect="0019288D">
      <w:type w:val="continuous"/>
      <w:pgSz w:w="11907" w:h="16839" w:code="9"/>
      <w:pgMar w:top="720" w:right="720" w:bottom="720" w:left="720" w:header="720" w:footer="720" w:gutter="0"/>
      <w:cols w:num="3" w:space="720" w:equalWidth="0">
        <w:col w:w="840" w:space="2"/>
        <w:col w:w="5668" w:space="2"/>
        <w:col w:w="28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10381" w14:textId="77777777" w:rsidR="00D455E1" w:rsidRDefault="00D455E1">
      <w:pPr>
        <w:spacing w:after="0" w:line="240" w:lineRule="auto"/>
      </w:pPr>
      <w:r>
        <w:separator/>
      </w:r>
    </w:p>
  </w:endnote>
  <w:endnote w:type="continuationSeparator" w:id="0">
    <w:p w14:paraId="0DEC06AC" w14:textId="77777777" w:rsidR="00D455E1" w:rsidRDefault="00D4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F8F97" w14:textId="77777777" w:rsidR="00D455E1" w:rsidRDefault="00D455E1">
      <w:pPr>
        <w:spacing w:after="0" w:line="240" w:lineRule="auto"/>
      </w:pPr>
      <w:r>
        <w:separator/>
      </w:r>
    </w:p>
  </w:footnote>
  <w:footnote w:type="continuationSeparator" w:id="0">
    <w:p w14:paraId="58EEDF5A" w14:textId="77777777" w:rsidR="00D455E1" w:rsidRDefault="00D4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87894" w14:textId="77777777" w:rsidR="00B001B1" w:rsidRPr="00B001B1" w:rsidRDefault="00B001B1" w:rsidP="00B001B1">
    <w:pPr>
      <w:tabs>
        <w:tab w:val="center" w:pos="5233"/>
      </w:tabs>
      <w:spacing w:after="0" w:line="200" w:lineRule="exact"/>
      <w:jc w:val="center"/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A896" w14:textId="77777777" w:rsidR="0092654B" w:rsidRPr="00B001B1" w:rsidRDefault="0092654B" w:rsidP="0092654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</w:p>
  <w:p w14:paraId="201C6639" w14:textId="4E99BBF3" w:rsidR="0092654B" w:rsidRPr="00B001B1" w:rsidRDefault="0035672B" w:rsidP="0035672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</w:t>
    </w:r>
    <w:r w:rsidR="002B535F">
      <w:rPr>
        <w:sz w:val="20"/>
        <w:szCs w:val="20"/>
        <w:lang w:val="ru-RU"/>
      </w:rPr>
      <w:t xml:space="preserve">                            </w:t>
    </w:r>
  </w:p>
  <w:p w14:paraId="7C8A697A" w14:textId="7ACC35E3" w:rsidR="0092654B" w:rsidRDefault="006D2C5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824" behindDoc="1" locked="0" layoutInCell="1" allowOverlap="1" wp14:anchorId="5B6879D1" wp14:editId="7FAA0876">
          <wp:simplePos x="0" y="0"/>
          <wp:positionH relativeFrom="page">
            <wp:posOffset>615950</wp:posOffset>
          </wp:positionH>
          <wp:positionV relativeFrom="page">
            <wp:posOffset>702945</wp:posOffset>
          </wp:positionV>
          <wp:extent cx="920750" cy="3111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noProof/>
        <w:lang w:val="ru-RU" w:eastAsia="ru-RU"/>
      </w:rPr>
      <w:drawing>
        <wp:anchor distT="0" distB="0" distL="114300" distR="114300" simplePos="0" relativeHeight="251662848" behindDoc="1" locked="0" layoutInCell="1" allowOverlap="1" wp14:anchorId="646EF835" wp14:editId="4C1C85B9">
          <wp:simplePos x="0" y="0"/>
          <wp:positionH relativeFrom="page">
            <wp:posOffset>6191250</wp:posOffset>
          </wp:positionH>
          <wp:positionV relativeFrom="page">
            <wp:posOffset>691515</wp:posOffset>
          </wp:positionV>
          <wp:extent cx="876300" cy="239477"/>
          <wp:effectExtent l="0" t="0" r="0" b="8255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39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lang w:val="ru-RU"/>
      </w:rPr>
      <w:t xml:space="preserve">                                                                   </w:t>
    </w:r>
    <w:r w:rsidR="002263B1">
      <w:rPr>
        <w:lang w:val="ru-RU"/>
      </w:rPr>
      <w:t xml:space="preserve">                         </w:t>
    </w:r>
    <w:r w:rsidR="0035672B">
      <w:rPr>
        <w:lang w:val="ru-RU"/>
      </w:rPr>
      <w:t xml:space="preserve">  </w:t>
    </w:r>
    <w:r w:rsidR="00A905C0">
      <w:rPr>
        <w:rFonts w:ascii="Times New Roman" w:eastAsia="Times New Roman" w:hAnsi="Times New Roman"/>
        <w:bCs/>
        <w:noProof/>
        <w:color w:val="000000"/>
        <w:sz w:val="24"/>
        <w:szCs w:val="24"/>
        <w:shd w:val="clear" w:color="auto" w:fill="FFFFFF"/>
        <w:lang w:val="ru-RU" w:eastAsia="ru-RU"/>
      </w:rPr>
      <w:drawing>
        <wp:inline distT="0" distB="0" distL="0" distR="0" wp14:anchorId="073C32CA" wp14:editId="737FCAA3">
          <wp:extent cx="523875" cy="523875"/>
          <wp:effectExtent l="0" t="0" r="9525" b="0"/>
          <wp:docPr id="12" name="Рисунок 12" descr="X:\!!! Press !!!\ЛОГО\Логотипы\Школа Родченко\Школа-Родченк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!!! Press !!!\ЛОГО\Логотипы\Школа Родченко\Школа-Родченко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87"/>
    <w:rsid w:val="00002C51"/>
    <w:rsid w:val="00020E83"/>
    <w:rsid w:val="00035DD7"/>
    <w:rsid w:val="00070547"/>
    <w:rsid w:val="00071C35"/>
    <w:rsid w:val="000A3184"/>
    <w:rsid w:val="000B15C3"/>
    <w:rsid w:val="000B4E9C"/>
    <w:rsid w:val="000C2F67"/>
    <w:rsid w:val="000D332C"/>
    <w:rsid w:val="000D5502"/>
    <w:rsid w:val="000D682E"/>
    <w:rsid w:val="000E1A24"/>
    <w:rsid w:val="000E739E"/>
    <w:rsid w:val="000F2124"/>
    <w:rsid w:val="0011261F"/>
    <w:rsid w:val="001143E8"/>
    <w:rsid w:val="00135B5E"/>
    <w:rsid w:val="00136AD4"/>
    <w:rsid w:val="00157507"/>
    <w:rsid w:val="00183F66"/>
    <w:rsid w:val="00184DF8"/>
    <w:rsid w:val="00190CBB"/>
    <w:rsid w:val="0019288D"/>
    <w:rsid w:val="00195BB0"/>
    <w:rsid w:val="001C7172"/>
    <w:rsid w:val="001C7AFE"/>
    <w:rsid w:val="001F0C12"/>
    <w:rsid w:val="0022421A"/>
    <w:rsid w:val="002263B1"/>
    <w:rsid w:val="00235970"/>
    <w:rsid w:val="00261239"/>
    <w:rsid w:val="00285E52"/>
    <w:rsid w:val="00294133"/>
    <w:rsid w:val="0029693D"/>
    <w:rsid w:val="002A7218"/>
    <w:rsid w:val="002B535F"/>
    <w:rsid w:val="002B55C5"/>
    <w:rsid w:val="002D5970"/>
    <w:rsid w:val="00310CF6"/>
    <w:rsid w:val="00312454"/>
    <w:rsid w:val="00327B26"/>
    <w:rsid w:val="00332000"/>
    <w:rsid w:val="00335BE6"/>
    <w:rsid w:val="00355AD6"/>
    <w:rsid w:val="0035672B"/>
    <w:rsid w:val="00361CB5"/>
    <w:rsid w:val="003927B5"/>
    <w:rsid w:val="00392A64"/>
    <w:rsid w:val="003A7645"/>
    <w:rsid w:val="003C084B"/>
    <w:rsid w:val="003C4A44"/>
    <w:rsid w:val="003C61E1"/>
    <w:rsid w:val="003D476F"/>
    <w:rsid w:val="003F127F"/>
    <w:rsid w:val="003F1986"/>
    <w:rsid w:val="00400444"/>
    <w:rsid w:val="00426905"/>
    <w:rsid w:val="004272FE"/>
    <w:rsid w:val="00444977"/>
    <w:rsid w:val="0045700B"/>
    <w:rsid w:val="00472A4C"/>
    <w:rsid w:val="00487843"/>
    <w:rsid w:val="0049645F"/>
    <w:rsid w:val="004B184D"/>
    <w:rsid w:val="004B3DD7"/>
    <w:rsid w:val="004C4DDD"/>
    <w:rsid w:val="004D2E3D"/>
    <w:rsid w:val="004E0F42"/>
    <w:rsid w:val="004E7B24"/>
    <w:rsid w:val="00522309"/>
    <w:rsid w:val="005246B7"/>
    <w:rsid w:val="00542E71"/>
    <w:rsid w:val="00543CD0"/>
    <w:rsid w:val="00551AE8"/>
    <w:rsid w:val="00554D39"/>
    <w:rsid w:val="005626CE"/>
    <w:rsid w:val="005A5B90"/>
    <w:rsid w:val="005A5E1A"/>
    <w:rsid w:val="005C3201"/>
    <w:rsid w:val="006025DA"/>
    <w:rsid w:val="00632DD8"/>
    <w:rsid w:val="0067076C"/>
    <w:rsid w:val="0068266E"/>
    <w:rsid w:val="006851BB"/>
    <w:rsid w:val="00687712"/>
    <w:rsid w:val="0069423C"/>
    <w:rsid w:val="006C06FA"/>
    <w:rsid w:val="006C3566"/>
    <w:rsid w:val="006D2C5C"/>
    <w:rsid w:val="006F07F0"/>
    <w:rsid w:val="006F45B7"/>
    <w:rsid w:val="00703D6E"/>
    <w:rsid w:val="00710BF8"/>
    <w:rsid w:val="00713387"/>
    <w:rsid w:val="007141EB"/>
    <w:rsid w:val="007314B8"/>
    <w:rsid w:val="0073524A"/>
    <w:rsid w:val="00756ECF"/>
    <w:rsid w:val="00783011"/>
    <w:rsid w:val="007A0EE9"/>
    <w:rsid w:val="007A5411"/>
    <w:rsid w:val="007B2974"/>
    <w:rsid w:val="007B524A"/>
    <w:rsid w:val="007C082A"/>
    <w:rsid w:val="007C0A24"/>
    <w:rsid w:val="007D227A"/>
    <w:rsid w:val="007E0BB8"/>
    <w:rsid w:val="007E34CE"/>
    <w:rsid w:val="007F2581"/>
    <w:rsid w:val="00807353"/>
    <w:rsid w:val="00813216"/>
    <w:rsid w:val="00864FE8"/>
    <w:rsid w:val="0086631E"/>
    <w:rsid w:val="008755FB"/>
    <w:rsid w:val="00882AA5"/>
    <w:rsid w:val="0089166E"/>
    <w:rsid w:val="008D090B"/>
    <w:rsid w:val="008D271A"/>
    <w:rsid w:val="008F4184"/>
    <w:rsid w:val="008F5F09"/>
    <w:rsid w:val="0090004C"/>
    <w:rsid w:val="00911640"/>
    <w:rsid w:val="00916018"/>
    <w:rsid w:val="0092654B"/>
    <w:rsid w:val="00930BC0"/>
    <w:rsid w:val="00943506"/>
    <w:rsid w:val="00952D9D"/>
    <w:rsid w:val="00957405"/>
    <w:rsid w:val="009574B9"/>
    <w:rsid w:val="009718B9"/>
    <w:rsid w:val="009B3876"/>
    <w:rsid w:val="009C0A31"/>
    <w:rsid w:val="009D2393"/>
    <w:rsid w:val="009D7C9A"/>
    <w:rsid w:val="009E339F"/>
    <w:rsid w:val="009E3DDB"/>
    <w:rsid w:val="009F13D6"/>
    <w:rsid w:val="00A01BA5"/>
    <w:rsid w:val="00A1107E"/>
    <w:rsid w:val="00A54763"/>
    <w:rsid w:val="00A564B6"/>
    <w:rsid w:val="00A62E4B"/>
    <w:rsid w:val="00A647F4"/>
    <w:rsid w:val="00A67EC8"/>
    <w:rsid w:val="00A71B56"/>
    <w:rsid w:val="00A71FCA"/>
    <w:rsid w:val="00A905C0"/>
    <w:rsid w:val="00A922B0"/>
    <w:rsid w:val="00AB44BD"/>
    <w:rsid w:val="00AC4309"/>
    <w:rsid w:val="00AD309F"/>
    <w:rsid w:val="00AD535E"/>
    <w:rsid w:val="00AE2006"/>
    <w:rsid w:val="00B00050"/>
    <w:rsid w:val="00B001B1"/>
    <w:rsid w:val="00B01CFF"/>
    <w:rsid w:val="00B04BD6"/>
    <w:rsid w:val="00B518A1"/>
    <w:rsid w:val="00B618CC"/>
    <w:rsid w:val="00B83B0E"/>
    <w:rsid w:val="00B84B1F"/>
    <w:rsid w:val="00BB2442"/>
    <w:rsid w:val="00BC1B30"/>
    <w:rsid w:val="00BC432E"/>
    <w:rsid w:val="00BD2804"/>
    <w:rsid w:val="00BE2C56"/>
    <w:rsid w:val="00BF2FB6"/>
    <w:rsid w:val="00C21A17"/>
    <w:rsid w:val="00C40F19"/>
    <w:rsid w:val="00C41095"/>
    <w:rsid w:val="00C44615"/>
    <w:rsid w:val="00C523FD"/>
    <w:rsid w:val="00C540FF"/>
    <w:rsid w:val="00C627DF"/>
    <w:rsid w:val="00C757C6"/>
    <w:rsid w:val="00CA51BB"/>
    <w:rsid w:val="00CC1340"/>
    <w:rsid w:val="00CC23D2"/>
    <w:rsid w:val="00CD16B5"/>
    <w:rsid w:val="00D1545D"/>
    <w:rsid w:val="00D16CE3"/>
    <w:rsid w:val="00D329A8"/>
    <w:rsid w:val="00D3319D"/>
    <w:rsid w:val="00D43B10"/>
    <w:rsid w:val="00D455E1"/>
    <w:rsid w:val="00D51625"/>
    <w:rsid w:val="00D6308C"/>
    <w:rsid w:val="00D65DEE"/>
    <w:rsid w:val="00D67926"/>
    <w:rsid w:val="00D76564"/>
    <w:rsid w:val="00D82FD0"/>
    <w:rsid w:val="00D878A7"/>
    <w:rsid w:val="00DA2FB2"/>
    <w:rsid w:val="00DA47D1"/>
    <w:rsid w:val="00DB5C87"/>
    <w:rsid w:val="00DD14D6"/>
    <w:rsid w:val="00DE15CB"/>
    <w:rsid w:val="00DE1E23"/>
    <w:rsid w:val="00DF53D7"/>
    <w:rsid w:val="00E017AA"/>
    <w:rsid w:val="00E16556"/>
    <w:rsid w:val="00E24032"/>
    <w:rsid w:val="00E33601"/>
    <w:rsid w:val="00E46F35"/>
    <w:rsid w:val="00E4716F"/>
    <w:rsid w:val="00E6151C"/>
    <w:rsid w:val="00E92924"/>
    <w:rsid w:val="00E95BFE"/>
    <w:rsid w:val="00EA324C"/>
    <w:rsid w:val="00EA7076"/>
    <w:rsid w:val="00ED3F19"/>
    <w:rsid w:val="00EE1CED"/>
    <w:rsid w:val="00F33E58"/>
    <w:rsid w:val="00F3607E"/>
    <w:rsid w:val="00F3655A"/>
    <w:rsid w:val="00F37575"/>
    <w:rsid w:val="00F56B92"/>
    <w:rsid w:val="00F71F27"/>
    <w:rsid w:val="00F77B97"/>
    <w:rsid w:val="00F94A68"/>
    <w:rsid w:val="00FA4EE0"/>
    <w:rsid w:val="00FA6E20"/>
    <w:rsid w:val="00FE63BB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D17E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C44615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A17"/>
  </w:style>
  <w:style w:type="paragraph" w:styleId="a5">
    <w:name w:val="footer"/>
    <w:basedOn w:val="a"/>
    <w:link w:val="a6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A17"/>
  </w:style>
  <w:style w:type="paragraph" w:styleId="a7">
    <w:name w:val="Revision"/>
    <w:hidden/>
    <w:uiPriority w:val="99"/>
    <w:semiHidden/>
    <w:rsid w:val="009718B9"/>
    <w:pPr>
      <w:widowControl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C446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40FF"/>
    <w:pPr>
      <w:widowControl/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A71B56"/>
    <w:rPr>
      <w:color w:val="0000FF"/>
      <w:u w:val="single"/>
    </w:rPr>
  </w:style>
  <w:style w:type="character" w:styleId="ae">
    <w:name w:val="Emphasis"/>
    <w:basedOn w:val="a0"/>
    <w:uiPriority w:val="20"/>
    <w:qFormat/>
    <w:rsid w:val="00CC2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C44615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A17"/>
  </w:style>
  <w:style w:type="paragraph" w:styleId="a5">
    <w:name w:val="footer"/>
    <w:basedOn w:val="a"/>
    <w:link w:val="a6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A17"/>
  </w:style>
  <w:style w:type="paragraph" w:styleId="a7">
    <w:name w:val="Revision"/>
    <w:hidden/>
    <w:uiPriority w:val="99"/>
    <w:semiHidden/>
    <w:rsid w:val="009718B9"/>
    <w:pPr>
      <w:widowControl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C446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40FF"/>
    <w:pPr>
      <w:widowControl/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A71B56"/>
    <w:rPr>
      <w:color w:val="0000FF"/>
      <w:u w:val="single"/>
    </w:rPr>
  </w:style>
  <w:style w:type="character" w:styleId="ae">
    <w:name w:val="Emphasis"/>
    <w:basedOn w:val="a0"/>
    <w:uiPriority w:val="20"/>
    <w:qFormat/>
    <w:rsid w:val="00CC2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FEF7-418A-43A6-91BA-272EAAB6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Hewlett-Packard 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Yanina Gribuk</dc:creator>
  <cp:lastModifiedBy>Kamila Malikova</cp:lastModifiedBy>
  <cp:revision>75</cp:revision>
  <cp:lastPrinted>2019-08-30T16:06:00Z</cp:lastPrinted>
  <dcterms:created xsi:type="dcterms:W3CDTF">2019-03-29T17:54:00Z</dcterms:created>
  <dcterms:modified xsi:type="dcterms:W3CDTF">2019-12-13T13:23:00Z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